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8A018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635</w:t>
      </w:r>
      <w:r w:rsidR="00647B4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8A018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15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8A0180" w:rsidRDefault="00EE3C88" w:rsidP="008A01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8A01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8A0180" w:rsidRPr="008A01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Всероссийск</w:t>
      </w:r>
      <w:r w:rsidR="008A01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ой</w:t>
      </w:r>
      <w:r w:rsidR="008A0180" w:rsidRPr="008A01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олимпиад</w:t>
      </w:r>
      <w:r w:rsidR="008A01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ы</w:t>
      </w:r>
      <w:r w:rsidR="008A0180" w:rsidRPr="008A01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для учителей физики</w:t>
      </w:r>
    </w:p>
    <w:bookmarkEnd w:id="0"/>
    <w:p w:rsidR="008A0180" w:rsidRDefault="008A0180" w:rsidP="008A01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8A018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8A0180" w:rsidRDefault="00FC640D" w:rsidP="008A0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>В соответствии</w:t>
      </w:r>
      <w:r w:rsidR="00647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640D">
        <w:rPr>
          <w:rFonts w:ascii="TimesNewRomanPSMT" w:hAnsi="TimesNewRomanPSMT"/>
          <w:color w:val="000000"/>
          <w:sz w:val="28"/>
          <w:szCs w:val="28"/>
        </w:rPr>
        <w:t xml:space="preserve">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8A0180">
        <w:rPr>
          <w:rFonts w:ascii="Times New Roman" w:hAnsi="Times New Roman" w:cs="Times New Roman"/>
          <w:color w:val="000000"/>
          <w:sz w:val="28"/>
          <w:szCs w:val="28"/>
        </w:rPr>
        <w:t>6148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A01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018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A018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8A0180">
        <w:rPr>
          <w:rStyle w:val="fontstyle01"/>
        </w:rPr>
        <w:t>информирует о</w:t>
      </w:r>
      <w:r w:rsidR="008A0180">
        <w:rPr>
          <w:rStyle w:val="fontstyle01"/>
        </w:rPr>
        <w:t xml:space="preserve"> </w:t>
      </w:r>
      <w:r w:rsidR="008A0180">
        <w:rPr>
          <w:rStyle w:val="fontstyle01"/>
        </w:rPr>
        <w:t>том, что Национальный исследовательский ядерный университет «МИФИ» при</w:t>
      </w:r>
      <w:r w:rsidR="008A0180">
        <w:rPr>
          <w:rStyle w:val="fontstyle01"/>
        </w:rPr>
        <w:t xml:space="preserve"> </w:t>
      </w:r>
      <w:r w:rsidR="008A0180">
        <w:rPr>
          <w:rStyle w:val="fontstyle01"/>
        </w:rPr>
        <w:t xml:space="preserve">поддержке </w:t>
      </w:r>
      <w:proofErr w:type="spellStart"/>
      <w:r w:rsidR="008A0180">
        <w:rPr>
          <w:rStyle w:val="fontstyle01"/>
        </w:rPr>
        <w:t>Госкорпорации</w:t>
      </w:r>
      <w:proofErr w:type="spellEnd"/>
      <w:r w:rsidR="008A0180">
        <w:rPr>
          <w:rStyle w:val="fontstyle01"/>
        </w:rPr>
        <w:t xml:space="preserve"> «</w:t>
      </w:r>
      <w:proofErr w:type="spellStart"/>
      <w:r w:rsidR="008A0180">
        <w:rPr>
          <w:rStyle w:val="fontstyle01"/>
        </w:rPr>
        <w:t>Росатом</w:t>
      </w:r>
      <w:proofErr w:type="spellEnd"/>
      <w:r w:rsidR="008A0180">
        <w:rPr>
          <w:rStyle w:val="fontstyle01"/>
        </w:rPr>
        <w:t>», Российской академии наук, НИЦ</w:t>
      </w:r>
      <w:r w:rsidR="008A0180">
        <w:rPr>
          <w:rStyle w:val="fontstyle01"/>
        </w:rPr>
        <w:t xml:space="preserve"> </w:t>
      </w:r>
      <w:r w:rsidR="008A0180">
        <w:rPr>
          <w:rStyle w:val="fontstyle01"/>
        </w:rPr>
        <w:t>«Курчатовский институт» и Объединенного института ядерных исследований</w:t>
      </w:r>
      <w:r w:rsidR="008A0180">
        <w:rPr>
          <w:rFonts w:ascii="TimesNewRomanPSMT" w:hAnsi="TimesNewRomanPSMT"/>
          <w:color w:val="000000"/>
          <w:sz w:val="28"/>
          <w:szCs w:val="28"/>
        </w:rPr>
        <w:br/>
      </w:r>
      <w:r w:rsidR="008A0180">
        <w:rPr>
          <w:rStyle w:val="fontstyle01"/>
        </w:rPr>
        <w:t>(ОИЯИ) проводит Всероссийскую олимпиаду для учителей физики «Лига</w:t>
      </w:r>
      <w:r w:rsidR="008A0180">
        <w:rPr>
          <w:rFonts w:ascii="TimesNewRomanPSMT" w:hAnsi="TimesNewRomanPSMT"/>
          <w:color w:val="000000"/>
          <w:sz w:val="28"/>
          <w:szCs w:val="28"/>
        </w:rPr>
        <w:br/>
      </w:r>
      <w:r w:rsidR="008A0180">
        <w:rPr>
          <w:rStyle w:val="fontstyle01"/>
        </w:rPr>
        <w:t>лучших» (далее – Олимпиада).</w:t>
      </w:r>
    </w:p>
    <w:p w:rsidR="008A0180" w:rsidRDefault="008A0180" w:rsidP="008A0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Целью проведения Олимпиады является выявление и поддержка лучших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учителей физики, а также развитие взаимодействия РАН, ведущих вузов,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лидеров индустрии и сообщества учителей, направленного на повышение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качества преподавания физики в школах и значимости профессии учителя.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Регистрация участников продлится до 24 апреля 2025 года, отборочный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тур пройдёт в дистанционном формате 27 апреля 2025 года. Проведение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финального этапа запланировано на 8 – 11 июня 2025 года в очном формате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г. Москва.</w:t>
      </w:r>
    </w:p>
    <w:p w:rsidR="008A0180" w:rsidRDefault="008A0180" w:rsidP="008A0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Победители и призеры Олимпиады получат денежные премии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организаторов. Финалисты Олимпиады будут приглашены к участию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программах профессионального развития в качестве экспертов и спикеров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мероприятиях для одарённых школьников, а также смогут принять участие 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Всероссийском съезде учителей физики, программах профессиональной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переподготовки и экспертных сессиях, посвящённых совершенствованию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школьной подготовки по физике.</w:t>
      </w:r>
    </w:p>
    <w:p w:rsidR="00FC0F48" w:rsidRDefault="008A0180" w:rsidP="008A0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довести информацию до заинтересованных лиц.</w:t>
      </w:r>
    </w:p>
    <w:p w:rsidR="008A0180" w:rsidRDefault="008A0180" w:rsidP="008A0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47B4A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A0180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116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4B90-F27A-4A57-8B6F-C4CBF75F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2025-04-15T13:23:00Z</dcterms:created>
  <dcterms:modified xsi:type="dcterms:W3CDTF">2025-04-15T13:23:00Z</dcterms:modified>
</cp:coreProperties>
</file>